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lang w:eastAsia="zh-CN"/>
        </w:rPr>
        <w:t xml:space="preserve">十四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我造的小房子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预习，了解关于房子的基本构造，准备好美术材料。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预习，了解关于房子的基本构造，准备好美术材料。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我造的小房子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复习所学知识，欣赏有关房子或建筑的作品。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复习所学知识，欣赏有关房子或建筑的作品。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2021-08-26T02:13:00Z</dcterms:created>
  <dc:creator>USER</dc:creator>
  <cp:lastModifiedBy>WJY的BB机</cp:lastModifiedBy>
  <dcterms:modified xsi:type="dcterms:W3CDTF">2021-11-12T13:03:11Z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0BF6216640FC1C1E877C28613B6DF976</vt:lpwstr>
  </property>
  <property fmtid="{D5CDD505-2E9C-101B-9397-08002B2CF9AE}" pid="3" name="KSOProductBuildVer">
    <vt:lpwstr>2052-11.16.1</vt:lpwstr>
  </property>
</Properties>
</file>